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D8" w:rsidRPr="00E749D8" w:rsidRDefault="00E749D8" w:rsidP="00E749D8">
      <w:pPr>
        <w:spacing w:line="480" w:lineRule="auto"/>
        <w:jc w:val="center"/>
        <w:rPr>
          <w:b/>
          <w:bCs/>
          <w:caps/>
          <w:sz w:val="28"/>
          <w:szCs w:val="28"/>
          <w:lang w:val="it-IT"/>
        </w:rPr>
      </w:pPr>
      <w:r w:rsidRPr="00E749D8">
        <w:rPr>
          <w:b/>
          <w:bCs/>
          <w:caps/>
          <w:sz w:val="28"/>
          <w:szCs w:val="28"/>
          <w:lang w:val="it-IT"/>
        </w:rPr>
        <w:t xml:space="preserve">Il Set di dati </w:t>
      </w:r>
      <w:r>
        <w:rPr>
          <w:b/>
          <w:bCs/>
          <w:caps/>
          <w:sz w:val="28"/>
          <w:szCs w:val="28"/>
          <w:lang w:val="it-IT"/>
        </w:rPr>
        <w:t xml:space="preserve">SUL </w:t>
      </w:r>
      <w:r w:rsidRPr="00E749D8">
        <w:rPr>
          <w:b/>
          <w:bCs/>
          <w:caps/>
          <w:sz w:val="28"/>
          <w:szCs w:val="28"/>
          <w:lang w:val="it-IT"/>
        </w:rPr>
        <w:t xml:space="preserve">punteggio </w:t>
      </w:r>
      <w:r>
        <w:rPr>
          <w:b/>
          <w:bCs/>
          <w:caps/>
          <w:sz w:val="28"/>
          <w:szCs w:val="28"/>
          <w:lang w:val="it-IT"/>
        </w:rPr>
        <w:t xml:space="preserve">nei </w:t>
      </w:r>
      <w:r w:rsidRPr="00E749D8">
        <w:rPr>
          <w:b/>
          <w:bCs/>
          <w:caps/>
          <w:sz w:val="28"/>
          <w:szCs w:val="28"/>
          <w:lang w:val="it-IT"/>
        </w:rPr>
        <w:t>test</w:t>
      </w:r>
      <w:r>
        <w:rPr>
          <w:b/>
          <w:bCs/>
          <w:caps/>
          <w:sz w:val="28"/>
          <w:szCs w:val="28"/>
          <w:lang w:val="it-IT"/>
        </w:rPr>
        <w:t xml:space="preserve"> scolastici in</w:t>
      </w:r>
      <w:r w:rsidRPr="00E749D8">
        <w:rPr>
          <w:b/>
          <w:bCs/>
          <w:caps/>
          <w:sz w:val="28"/>
          <w:szCs w:val="28"/>
          <w:lang w:val="it-IT"/>
        </w:rPr>
        <w:t xml:space="preserve"> California</w:t>
      </w:r>
    </w:p>
    <w:p w:rsidR="00E749D8" w:rsidRDefault="00E749D8" w:rsidP="00E749D8">
      <w:pPr>
        <w:spacing w:line="480" w:lineRule="auto"/>
        <w:ind w:firstLine="720"/>
        <w:rPr>
          <w:lang w:val="it-IT"/>
        </w:rPr>
      </w:pPr>
    </w:p>
    <w:p w:rsidR="00E749D8" w:rsidRPr="00E749D8" w:rsidRDefault="00E749D8" w:rsidP="00E749D8">
      <w:pPr>
        <w:spacing w:line="480" w:lineRule="auto"/>
        <w:ind w:firstLine="720"/>
        <w:jc w:val="both"/>
        <w:rPr>
          <w:lang w:val="it-IT"/>
        </w:rPr>
      </w:pPr>
      <w:r w:rsidRPr="00E749D8">
        <w:rPr>
          <w:lang w:val="it-IT"/>
        </w:rPr>
        <w:t xml:space="preserve">Il dataset </w:t>
      </w:r>
      <w:r w:rsidRPr="00E749D8">
        <w:rPr>
          <w:i/>
          <w:lang w:val="it-IT"/>
        </w:rPr>
        <w:t>California Standardized Testing and Reporting</w:t>
      </w:r>
      <w:r w:rsidRPr="00E749D8">
        <w:rPr>
          <w:lang w:val="it-IT"/>
        </w:rPr>
        <w:t xml:space="preserve"> (STAR) </w:t>
      </w:r>
      <w:r>
        <w:rPr>
          <w:lang w:val="it-IT"/>
        </w:rPr>
        <w:t>contiene dati sui punteggi nelle prove</w:t>
      </w:r>
      <w:r w:rsidRPr="00E749D8">
        <w:rPr>
          <w:lang w:val="it-IT"/>
        </w:rPr>
        <w:t xml:space="preserve">, le caratteristiche della scuola e </w:t>
      </w:r>
      <w:r>
        <w:rPr>
          <w:lang w:val="it-IT"/>
        </w:rPr>
        <w:t>lo sfondo demografico</w:t>
      </w:r>
      <w:r w:rsidRPr="00E749D8">
        <w:rPr>
          <w:lang w:val="it-IT"/>
        </w:rPr>
        <w:t xml:space="preserve"> degli studenti. I dati qui utilizzati sono </w:t>
      </w:r>
      <w:r>
        <w:rPr>
          <w:lang w:val="it-IT"/>
        </w:rPr>
        <w:t>quelli su</w:t>
      </w:r>
      <w:r w:rsidRPr="00E749D8">
        <w:rPr>
          <w:lang w:val="it-IT"/>
        </w:rPr>
        <w:t xml:space="preserve"> tutti i 420 </w:t>
      </w:r>
      <w:r>
        <w:rPr>
          <w:lang w:val="it-IT"/>
        </w:rPr>
        <w:t>i</w:t>
      </w:r>
      <w:r w:rsidRPr="00E749D8">
        <w:rPr>
          <w:lang w:val="it-IT"/>
        </w:rPr>
        <w:t xml:space="preserve"> distretti </w:t>
      </w:r>
      <w:r>
        <w:rPr>
          <w:lang w:val="it-IT"/>
        </w:rPr>
        <w:t>scolastici (</w:t>
      </w:r>
      <w:r w:rsidRPr="00E749D8">
        <w:rPr>
          <w:lang w:val="it-IT"/>
        </w:rPr>
        <w:t>6-K e K-8</w:t>
      </w:r>
      <w:r>
        <w:rPr>
          <w:lang w:val="it-IT"/>
        </w:rPr>
        <w:t xml:space="preserve">) </w:t>
      </w:r>
      <w:r w:rsidRPr="00E749D8">
        <w:rPr>
          <w:lang w:val="it-IT"/>
        </w:rPr>
        <w:t xml:space="preserve">in California per il 1998 e 1999. </w:t>
      </w:r>
      <w:r>
        <w:rPr>
          <w:lang w:val="it-IT"/>
        </w:rPr>
        <w:t>I p</w:t>
      </w:r>
      <w:r w:rsidRPr="00E749D8">
        <w:rPr>
          <w:lang w:val="it-IT"/>
        </w:rPr>
        <w:t xml:space="preserve">unteggi dei test sono la media dei punteggi </w:t>
      </w:r>
      <w:r>
        <w:rPr>
          <w:lang w:val="it-IT"/>
        </w:rPr>
        <w:t xml:space="preserve">delle prove di </w:t>
      </w:r>
      <w:r w:rsidRPr="00E749D8">
        <w:rPr>
          <w:lang w:val="it-IT"/>
        </w:rPr>
        <w:t xml:space="preserve">lettura e matematica </w:t>
      </w:r>
      <w:r>
        <w:rPr>
          <w:lang w:val="it-IT"/>
        </w:rPr>
        <w:t>(</w:t>
      </w:r>
      <w:r w:rsidRPr="00E749D8">
        <w:rPr>
          <w:lang w:val="it-IT"/>
        </w:rPr>
        <w:t>test Stanford 9</w:t>
      </w:r>
      <w:r>
        <w:rPr>
          <w:lang w:val="it-IT"/>
        </w:rPr>
        <w:t xml:space="preserve"> </w:t>
      </w:r>
      <w:r w:rsidRPr="00E749D8">
        <w:rPr>
          <w:lang w:val="it-IT"/>
        </w:rPr>
        <w:t>standardizzati</w:t>
      </w:r>
      <w:r>
        <w:rPr>
          <w:lang w:val="it-IT"/>
        </w:rPr>
        <w:t>)</w:t>
      </w:r>
      <w:r w:rsidRPr="00E749D8">
        <w:rPr>
          <w:lang w:val="it-IT"/>
        </w:rPr>
        <w:t xml:space="preserve"> somministrati agli studenti d</w:t>
      </w:r>
      <w:r>
        <w:rPr>
          <w:lang w:val="it-IT"/>
        </w:rPr>
        <w:t>ella</w:t>
      </w:r>
      <w:r w:rsidRPr="00E749D8">
        <w:rPr>
          <w:lang w:val="it-IT"/>
        </w:rPr>
        <w:t xml:space="preserve"> 5</w:t>
      </w:r>
      <w:r w:rsidRPr="00E749D8">
        <w:rPr>
          <w:vertAlign w:val="superscript"/>
          <w:lang w:val="it-IT"/>
        </w:rPr>
        <w:t>th</w:t>
      </w:r>
      <w:r>
        <w:rPr>
          <w:lang w:val="it-IT"/>
        </w:rPr>
        <w:t xml:space="preserve"> superiore. </w:t>
      </w:r>
      <w:r>
        <w:rPr>
          <w:color w:val="0F0F5F"/>
          <w:shd w:val="clear" w:color="auto" w:fill="F0F0A0"/>
          <w:lang w:val="it-IT"/>
        </w:rPr>
        <w:t>Le caratteristiche delle scuole</w:t>
      </w:r>
      <w:r w:rsidRPr="00E749D8">
        <w:rPr>
          <w:color w:val="0F0F5F"/>
          <w:shd w:val="clear" w:color="auto" w:fill="F0F0A0"/>
          <w:lang w:val="it-IT"/>
        </w:rPr>
        <w:t xml:space="preserve"> </w:t>
      </w:r>
      <w:r>
        <w:rPr>
          <w:color w:val="0F0F5F"/>
          <w:shd w:val="clear" w:color="auto" w:fill="F0F0A0"/>
          <w:lang w:val="it-IT"/>
        </w:rPr>
        <w:t xml:space="preserve">prese in considerazione </w:t>
      </w:r>
      <w:r w:rsidRPr="00E749D8">
        <w:rPr>
          <w:color w:val="0F0F5F"/>
          <w:shd w:val="clear" w:color="auto" w:fill="F0F0A0"/>
          <w:lang w:val="it-IT"/>
        </w:rPr>
        <w:t>(</w:t>
      </w:r>
      <w:r>
        <w:rPr>
          <w:color w:val="0F0F5F"/>
          <w:shd w:val="clear" w:color="auto" w:fill="F0F0A0"/>
          <w:lang w:val="it-IT"/>
        </w:rPr>
        <w:t>di cui viene riportata la media per distretto</w:t>
      </w:r>
      <w:r w:rsidRPr="00E749D8">
        <w:rPr>
          <w:color w:val="0F0F5F"/>
          <w:shd w:val="clear" w:color="auto" w:fill="F0F0A0"/>
          <w:lang w:val="it-IT"/>
        </w:rPr>
        <w:t xml:space="preserve">) includono </w:t>
      </w:r>
      <w:r>
        <w:rPr>
          <w:color w:val="0F0F5F"/>
          <w:shd w:val="clear" w:color="auto" w:fill="F0F0A0"/>
          <w:lang w:val="it-IT"/>
        </w:rPr>
        <w:t>il numero di studenti iscritti</w:t>
      </w:r>
      <w:r w:rsidRPr="00E749D8">
        <w:rPr>
          <w:color w:val="0F0F5F"/>
          <w:shd w:val="clear" w:color="auto" w:fill="F0F0A0"/>
          <w:lang w:val="it-IT"/>
        </w:rPr>
        <w:t xml:space="preserve">, il numero di insegnanti, </w:t>
      </w:r>
      <w:r>
        <w:rPr>
          <w:color w:val="0F0F5F"/>
          <w:shd w:val="clear" w:color="auto" w:fill="F0F0A0"/>
          <w:lang w:val="it-IT"/>
        </w:rPr>
        <w:t>il numero di computer per aula</w:t>
      </w:r>
      <w:r w:rsidRPr="00E749D8">
        <w:rPr>
          <w:color w:val="0F0F5F"/>
          <w:shd w:val="clear" w:color="auto" w:fill="F0F0A0"/>
          <w:lang w:val="it-IT"/>
        </w:rPr>
        <w:t xml:space="preserve"> e la spesa per studente. </w:t>
      </w:r>
      <w:r w:rsidRPr="00E749D8">
        <w:rPr>
          <w:lang w:val="it-IT"/>
        </w:rPr>
        <w:t xml:space="preserve">Il rapporto insegnante-studente utilizzato è il numero di insegnanti equivalenti a tempo pieno </w:t>
      </w:r>
      <w:r>
        <w:rPr>
          <w:lang w:val="it-IT"/>
        </w:rPr>
        <w:t>(</w:t>
      </w:r>
      <w:r>
        <w:rPr>
          <w:color w:val="0F0F5F"/>
          <w:shd w:val="clear" w:color="auto" w:fill="F0F0A0"/>
          <w:lang w:val="it-IT"/>
        </w:rPr>
        <w:t>"full time equivalent</w:t>
      </w:r>
      <w:r w:rsidRPr="00E749D8">
        <w:rPr>
          <w:color w:val="0F0F5F"/>
          <w:shd w:val="clear" w:color="auto" w:fill="F0F0A0"/>
          <w:lang w:val="it-IT"/>
        </w:rPr>
        <w:t>"</w:t>
      </w:r>
      <w:r>
        <w:rPr>
          <w:lang w:val="it-IT"/>
        </w:rPr>
        <w:t xml:space="preserve">) </w:t>
      </w:r>
      <w:r w:rsidRPr="00E749D8">
        <w:rPr>
          <w:lang w:val="it-IT"/>
        </w:rPr>
        <w:t xml:space="preserve">nel </w:t>
      </w:r>
      <w:r>
        <w:rPr>
          <w:lang w:val="it-IT"/>
        </w:rPr>
        <w:t>distretto</w:t>
      </w:r>
      <w:r w:rsidRPr="00E749D8">
        <w:rPr>
          <w:lang w:val="it-IT"/>
        </w:rPr>
        <w:t>, diviso per il numero di studenti. Variabili demografiche</w:t>
      </w:r>
      <w:r>
        <w:rPr>
          <w:lang w:val="it-IT"/>
        </w:rPr>
        <w:t xml:space="preserve">, di cui </w:t>
      </w:r>
      <w:r>
        <w:rPr>
          <w:color w:val="0F0F5F"/>
          <w:shd w:val="clear" w:color="auto" w:fill="F0F0A0"/>
          <w:lang w:val="it-IT"/>
        </w:rPr>
        <w:t>viene riportata sempre la media per distretto,</w:t>
      </w:r>
      <w:r w:rsidRPr="00E749D8">
        <w:rPr>
          <w:lang w:val="it-IT"/>
        </w:rPr>
        <w:t xml:space="preserve"> includono la percentuale di studenti </w:t>
      </w:r>
      <w:r>
        <w:rPr>
          <w:lang w:val="it-IT"/>
        </w:rPr>
        <w:t xml:space="preserve">che si avvale </w:t>
      </w:r>
      <w:r w:rsidRPr="00E749D8">
        <w:rPr>
          <w:lang w:val="it-IT"/>
        </w:rPr>
        <w:t xml:space="preserve">del programma di assistenza pubblica CalWorks (ex AFDC), la percentuale di studenti che </w:t>
      </w:r>
      <w:r>
        <w:rPr>
          <w:lang w:val="it-IT"/>
        </w:rPr>
        <w:t xml:space="preserve">hanno i requisiti socio-economici </w:t>
      </w:r>
      <w:r w:rsidRPr="00E749D8">
        <w:rPr>
          <w:lang w:val="it-IT"/>
        </w:rPr>
        <w:t>per un pranzo a prezzo ridotto e la percentuale di studenti che sono English Learners (cioè, studenti per i quali l'inglese è la seconda lingua). Tutti questi dati sono stati ottenuti dal California Department of Education (</w:t>
      </w:r>
      <w:hyperlink r:id="rId4" w:tgtFrame="_top" w:history="1">
        <w:r w:rsidRPr="00E749D8">
          <w:rPr>
            <w:color w:val="0000FF"/>
            <w:u w:val="single"/>
            <w:lang w:val="it-IT"/>
          </w:rPr>
          <w:t>www.cde.ca.gov)</w:t>
        </w:r>
      </w:hyperlink>
      <w:r w:rsidRPr="00E749D8">
        <w:rPr>
          <w:lang w:val="it-IT"/>
        </w:rPr>
        <w:t>.</w:t>
      </w:r>
    </w:p>
    <w:p w:rsidR="00E749D8" w:rsidRDefault="00E749D8" w:rsidP="00E749D8">
      <w:pPr>
        <w:spacing w:line="480" w:lineRule="auto"/>
        <w:rPr>
          <w:lang w:val="it-IT"/>
        </w:rPr>
      </w:pPr>
    </w:p>
    <w:p w:rsidR="00E749D8" w:rsidRPr="00E749D8" w:rsidRDefault="00E749D8" w:rsidP="00E749D8">
      <w:pPr>
        <w:spacing w:line="480" w:lineRule="auto"/>
        <w:rPr>
          <w:b/>
          <w:bCs/>
          <w:caps/>
          <w:sz w:val="28"/>
          <w:szCs w:val="28"/>
          <w:lang w:val="it-IT"/>
        </w:rPr>
      </w:pPr>
      <w:r w:rsidRPr="00E749D8">
        <w:rPr>
          <w:b/>
          <w:lang w:val="it-IT"/>
        </w:rPr>
        <w:t>Serie nel set di dati: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>
        <w:rPr>
          <w:caps/>
          <w:lang w:val="it-IT"/>
        </w:rPr>
        <w:t xml:space="preserve">dist_code: </w:t>
      </w:r>
      <w:r w:rsidRPr="00E749D8">
        <w:rPr>
          <w:caps/>
          <w:lang w:val="it-IT"/>
        </w:rPr>
        <w:t>codice</w:t>
      </w:r>
      <w:r>
        <w:rPr>
          <w:caps/>
          <w:lang w:val="it-IT"/>
        </w:rPr>
        <w:t xml:space="preserve"> del distretto</w:t>
      </w:r>
      <w:r w:rsidRPr="00E749D8">
        <w:rPr>
          <w:caps/>
          <w:lang w:val="it-IT"/>
        </w:rPr>
        <w:t>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>Read_scr: punteggio</w:t>
      </w:r>
      <w:r>
        <w:rPr>
          <w:caps/>
          <w:lang w:val="it-IT"/>
        </w:rPr>
        <w:t xml:space="preserve"> medio</w:t>
      </w:r>
      <w:r w:rsidRPr="00E749D8">
        <w:rPr>
          <w:caps/>
          <w:lang w:val="it-IT"/>
        </w:rPr>
        <w:t xml:space="preserve"> lettura;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>Math_scr: punteggio</w:t>
      </w:r>
      <w:r>
        <w:rPr>
          <w:caps/>
          <w:lang w:val="it-IT"/>
        </w:rPr>
        <w:t xml:space="preserve"> medio matematica</w:t>
      </w:r>
      <w:r w:rsidRPr="00E749D8">
        <w:rPr>
          <w:caps/>
          <w:lang w:val="it-IT"/>
        </w:rPr>
        <w:t>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>Contea: Contea;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>Quartiere: Distretto;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 xml:space="preserve">gr_span: grado di </w:t>
      </w:r>
      <w:r>
        <w:rPr>
          <w:caps/>
          <w:lang w:val="it-IT"/>
        </w:rPr>
        <w:t xml:space="preserve">istruzione disponibile nel </w:t>
      </w:r>
      <w:r w:rsidRPr="00E749D8">
        <w:rPr>
          <w:caps/>
          <w:lang w:val="it-IT"/>
        </w:rPr>
        <w:t>distretto;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>enrl_tot: totale</w:t>
      </w:r>
      <w:r>
        <w:rPr>
          <w:caps/>
          <w:lang w:val="it-IT"/>
        </w:rPr>
        <w:t xml:space="preserve"> studenti iscritti</w:t>
      </w:r>
      <w:r w:rsidRPr="00E749D8">
        <w:rPr>
          <w:caps/>
          <w:lang w:val="it-IT"/>
        </w:rPr>
        <w:t>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>insegnanti: numero di insegnanti;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>computer: numero di computer;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 xml:space="preserve">testscr: punteggio </w:t>
      </w:r>
      <w:r>
        <w:rPr>
          <w:caps/>
          <w:lang w:val="it-IT"/>
        </w:rPr>
        <w:t xml:space="preserve">medio </w:t>
      </w:r>
      <w:r w:rsidRPr="00E749D8">
        <w:rPr>
          <w:caps/>
          <w:lang w:val="it-IT"/>
        </w:rPr>
        <w:t>(= (read_scr + math_scr) / 2);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>comp_stu: computer per studente (= computer/enrl_tot);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>expn_stu: spesa per studente ($);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>Str: rapporto studente insegnante (enrl_tot/insegnanti);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>el</w:t>
      </w:r>
      <w:r>
        <w:rPr>
          <w:caps/>
          <w:lang w:val="it-IT"/>
        </w:rPr>
        <w:t>_pct: percentuale di studenti non madrelingua</w:t>
      </w:r>
      <w:r w:rsidRPr="00E749D8">
        <w:rPr>
          <w:caps/>
          <w:lang w:val="it-IT"/>
        </w:rPr>
        <w:t xml:space="preserve"> inglese;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 xml:space="preserve">Meal_pct: Percentuale di </w:t>
      </w:r>
      <w:r>
        <w:rPr>
          <w:caps/>
          <w:lang w:val="it-IT"/>
        </w:rPr>
        <w:t>studenti elegibili</w:t>
      </w:r>
      <w:r w:rsidRPr="00E749D8">
        <w:rPr>
          <w:caps/>
          <w:lang w:val="it-IT"/>
        </w:rPr>
        <w:t xml:space="preserve"> per il pranzo a prezzo ridotto;</w:t>
      </w:r>
    </w:p>
    <w:p w:rsidR="00E749D8" w:rsidRPr="00E749D8" w:rsidRDefault="00E749D8" w:rsidP="00E749D8">
      <w:pPr>
        <w:spacing w:line="480" w:lineRule="auto"/>
        <w:rPr>
          <w:lang w:val="it-IT"/>
        </w:rPr>
      </w:pPr>
      <w:r w:rsidRPr="00E749D8">
        <w:rPr>
          <w:caps/>
          <w:lang w:val="it-IT"/>
        </w:rPr>
        <w:t xml:space="preserve">cAlw_pct: percentuale di </w:t>
      </w:r>
      <w:r>
        <w:rPr>
          <w:caps/>
          <w:lang w:val="it-IT"/>
        </w:rPr>
        <w:t>studenti elegibili</w:t>
      </w:r>
      <w:r w:rsidRPr="00E749D8">
        <w:rPr>
          <w:caps/>
          <w:lang w:val="it-IT"/>
        </w:rPr>
        <w:t xml:space="preserve"> per </w:t>
      </w:r>
      <w:r>
        <w:rPr>
          <w:caps/>
          <w:lang w:val="it-IT"/>
        </w:rPr>
        <w:t>il programa</w:t>
      </w:r>
      <w:r w:rsidRPr="00E749D8">
        <w:rPr>
          <w:caps/>
          <w:lang w:val="it-IT"/>
        </w:rPr>
        <w:t xml:space="preserve"> CalWorks;</w:t>
      </w:r>
    </w:p>
    <w:p w:rsidR="00E749D8" w:rsidRDefault="00E749D8" w:rsidP="00E749D8">
      <w:pPr>
        <w:spacing w:line="480" w:lineRule="auto"/>
        <w:rPr>
          <w:caps/>
          <w:lang w:val="it-IT"/>
        </w:rPr>
      </w:pPr>
      <w:r w:rsidRPr="00E749D8">
        <w:rPr>
          <w:caps/>
          <w:lang w:val="it-IT"/>
        </w:rPr>
        <w:t xml:space="preserve">avGinc: reddito medio </w:t>
      </w:r>
      <w:r>
        <w:rPr>
          <w:caps/>
          <w:lang w:val="it-IT"/>
        </w:rPr>
        <w:t>del</w:t>
      </w:r>
      <w:r w:rsidRPr="00E749D8">
        <w:rPr>
          <w:caps/>
          <w:lang w:val="it-IT"/>
        </w:rPr>
        <w:t xml:space="preserve"> distretto ($1000);</w:t>
      </w:r>
    </w:p>
    <w:p w:rsidR="00E749D8" w:rsidRDefault="00E749D8" w:rsidP="00E749D8">
      <w:pPr>
        <w:spacing w:line="480" w:lineRule="auto"/>
      </w:pPr>
    </w:p>
    <w:sectPr w:rsidR="00E749D8" w:rsidSect="00833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F91411"/>
    <w:rsid w:val="002F499F"/>
    <w:rsid w:val="00833262"/>
    <w:rsid w:val="00E749D8"/>
    <w:rsid w:val="00F9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33262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833262"/>
    <w:pPr>
      <w:spacing w:line="480" w:lineRule="auto"/>
      <w:jc w:val="center"/>
    </w:pPr>
    <w:rPr>
      <w:b/>
      <w:caps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33262"/>
    <w:pPr>
      <w:outlineLvl w:val="0"/>
    </w:pPr>
    <w:rPr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749D8"/>
    <w:rPr>
      <w:b/>
      <w:cap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49D8"/>
    <w:rPr>
      <w:b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918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7290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990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rosofttranslator.com/bv.aspx?from=en&amp;to=it&amp;a=http%3A%2F%2Fwww.cde.ca.gov)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TEST SCORE DATA SET</vt:lpstr>
    </vt:vector>
  </TitlesOfParts>
  <Company>Princeton University</Company>
  <LinksUpToDate>false</LinksUpToDate>
  <CharactersWithSpaces>2299</CharactersWithSpaces>
  <SharedDoc>false</SharedDoc>
  <HLinks>
    <vt:vector size="6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http://www.cde.ca.gov)/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CALIFORNIA TEST SCORE DATA SET</dc:title>
  <dc:creator>Mark W. Watson</dc:creator>
  <cp:lastModifiedBy>Valerio Poti</cp:lastModifiedBy>
  <cp:revision>3</cp:revision>
  <dcterms:created xsi:type="dcterms:W3CDTF">2010-12-29T23:28:00Z</dcterms:created>
  <dcterms:modified xsi:type="dcterms:W3CDTF">2011-10-24T00:12:00Z</dcterms:modified>
</cp:coreProperties>
</file>